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414A" w14:textId="437C9F33" w:rsidR="00944A32" w:rsidRPr="00627890" w:rsidRDefault="00944A32">
      <w:pPr>
        <w:rPr>
          <w:rFonts w:ascii="Arial Narrow" w:hAnsi="Arial Narrow"/>
        </w:rPr>
      </w:pPr>
    </w:p>
    <w:p w14:paraId="619E5501" w14:textId="54343BA9" w:rsidR="00944A32" w:rsidRPr="00627890" w:rsidRDefault="00627890">
      <w:pPr>
        <w:rPr>
          <w:rFonts w:ascii="Arial Narrow" w:hAnsi="Arial Narrow"/>
        </w:rPr>
      </w:pPr>
      <w:r w:rsidRPr="00BA44CC">
        <w:rPr>
          <w:rFonts w:ascii="Arial Narrow" w:hAnsi="Arial Narrow"/>
          <w:sz w:val="36"/>
          <w:szCs w:val="36"/>
        </w:rPr>
        <w:t>Eröffnung des Kinder- &amp; Familienerlebnis Welterbe Semmering</w:t>
      </w:r>
      <w:r w:rsidR="00E20D7A">
        <w:rPr>
          <w:rFonts w:ascii="Arial Narrow" w:hAnsi="Arial Narrow"/>
          <w:sz w:val="36"/>
          <w:szCs w:val="36"/>
        </w:rPr>
        <w:t xml:space="preserve"> in Spital am Semmering</w:t>
      </w:r>
    </w:p>
    <w:p w14:paraId="697728FD" w14:textId="72E1AE97" w:rsidR="00627890" w:rsidRPr="00BA44CC" w:rsidRDefault="0063417A">
      <w:pPr>
        <w:rPr>
          <w:rFonts w:ascii="Arial Narrow" w:hAnsi="Arial Narrow"/>
          <w:b/>
          <w:bCs/>
        </w:rPr>
      </w:pPr>
      <w:r w:rsidRPr="00BA44CC">
        <w:rPr>
          <w:rFonts w:ascii="Arial Narrow" w:hAnsi="Arial Narrow"/>
          <w:b/>
          <w:bCs/>
        </w:rPr>
        <w:t xml:space="preserve">Ab 24. September </w:t>
      </w:r>
      <w:r w:rsidRPr="00E20D7A">
        <w:rPr>
          <w:rFonts w:ascii="Arial Narrow" w:hAnsi="Arial Narrow"/>
          <w:b/>
          <w:bCs/>
        </w:rPr>
        <w:t>ist die steirische Seite der UNESCO Welterbe-Region Semmering um</w:t>
      </w:r>
      <w:r w:rsidRPr="00BA44CC">
        <w:rPr>
          <w:rFonts w:ascii="Arial Narrow" w:hAnsi="Arial Narrow"/>
          <w:b/>
          <w:bCs/>
        </w:rPr>
        <w:t xml:space="preserve"> eine Attraktion reicher: Das Kinder- &amp; Familienerlebnis Welterbe Semmering bietet Kindern aller Altersstufen eine spannende Spielanlage mit dem Leitmotiv </w:t>
      </w:r>
      <w:r w:rsidR="00F10971" w:rsidRPr="00BA44CC">
        <w:rPr>
          <w:rFonts w:ascii="Arial Narrow" w:hAnsi="Arial Narrow"/>
          <w:b/>
          <w:bCs/>
        </w:rPr>
        <w:t>historische Semmeringbahn.</w:t>
      </w:r>
    </w:p>
    <w:p w14:paraId="199DD225" w14:textId="16310232" w:rsidR="00BA44CC" w:rsidRDefault="00944A32">
      <w:pPr>
        <w:rPr>
          <w:rFonts w:ascii="Arial Narrow" w:hAnsi="Arial Narrow"/>
        </w:rPr>
      </w:pPr>
      <w:r w:rsidRPr="00627890">
        <w:rPr>
          <w:rFonts w:ascii="Arial Narrow" w:hAnsi="Arial Narrow"/>
        </w:rPr>
        <w:t xml:space="preserve">Spital am Semmering | 24.09.2022. </w:t>
      </w:r>
      <w:r w:rsidR="00EF6E03" w:rsidRPr="000E6614">
        <w:rPr>
          <w:rFonts w:ascii="Arial Narrow" w:hAnsi="Arial Narrow"/>
        </w:rPr>
        <w:t xml:space="preserve">Unter den Erlebnisstationen sind </w:t>
      </w:r>
      <w:r w:rsidR="00EF6E03">
        <w:rPr>
          <w:rFonts w:ascii="Arial Narrow" w:hAnsi="Arial Narrow"/>
        </w:rPr>
        <w:t xml:space="preserve">unter anderem </w:t>
      </w:r>
      <w:r w:rsidR="00EF6E03" w:rsidRPr="000E6614">
        <w:rPr>
          <w:rFonts w:ascii="Arial Narrow" w:hAnsi="Arial Narrow"/>
        </w:rPr>
        <w:t xml:space="preserve">eine Bahnmotorik-Strecke </w:t>
      </w:r>
      <w:r w:rsidR="00EF6E03">
        <w:rPr>
          <w:rFonts w:ascii="Arial Narrow" w:hAnsi="Arial Narrow"/>
        </w:rPr>
        <w:t xml:space="preserve">und </w:t>
      </w:r>
      <w:r w:rsidR="00EF6E03" w:rsidRPr="000E6614">
        <w:rPr>
          <w:rFonts w:ascii="Arial Narrow" w:hAnsi="Arial Narrow"/>
        </w:rPr>
        <w:t>ein Sandbahnhof. Den Höhepunkt bildet</w:t>
      </w:r>
      <w:r w:rsidR="00C47B04">
        <w:rPr>
          <w:rFonts w:ascii="Arial Narrow" w:hAnsi="Arial Narrow"/>
        </w:rPr>
        <w:t xml:space="preserve"> </w:t>
      </w:r>
      <w:r w:rsidR="00EF6E03" w:rsidRPr="000E6614">
        <w:rPr>
          <w:rFonts w:ascii="Arial Narrow" w:hAnsi="Arial Narrow"/>
        </w:rPr>
        <w:t xml:space="preserve">der Nachbau eines Viaduktes, </w:t>
      </w:r>
      <w:r w:rsidR="000F2AF7">
        <w:rPr>
          <w:rFonts w:ascii="Arial Narrow" w:hAnsi="Arial Narrow"/>
        </w:rPr>
        <w:t>der</w:t>
      </w:r>
      <w:r w:rsidR="00EF6E03">
        <w:rPr>
          <w:rFonts w:ascii="Arial Narrow" w:hAnsi="Arial Narrow"/>
        </w:rPr>
        <w:t xml:space="preserve"> </w:t>
      </w:r>
      <w:r w:rsidR="00EF6E03" w:rsidRPr="000E6614">
        <w:rPr>
          <w:rFonts w:ascii="Arial Narrow" w:hAnsi="Arial Narrow"/>
        </w:rPr>
        <w:t>als Spielturm genutzt wird</w:t>
      </w:r>
      <w:r w:rsidR="00EF6E03">
        <w:rPr>
          <w:rFonts w:ascii="Arial Narrow" w:hAnsi="Arial Narrow"/>
        </w:rPr>
        <w:t xml:space="preserve">. </w:t>
      </w:r>
      <w:r w:rsidR="00C47B04">
        <w:rPr>
          <w:rFonts w:ascii="Arial Narrow" w:hAnsi="Arial Narrow"/>
        </w:rPr>
        <w:t>„</w:t>
      </w:r>
      <w:r w:rsidR="000F2AF7">
        <w:rPr>
          <w:rFonts w:ascii="Arial Narrow" w:hAnsi="Arial Narrow"/>
        </w:rPr>
        <w:t>D</w:t>
      </w:r>
      <w:r w:rsidR="00EF6E03">
        <w:rPr>
          <w:rFonts w:ascii="Arial Narrow" w:hAnsi="Arial Narrow"/>
        </w:rPr>
        <w:t xml:space="preserve">as Kinder- &amp; Familienerlebnis Welterbe Semmering </w:t>
      </w:r>
      <w:r w:rsidR="000F2AF7">
        <w:rPr>
          <w:rFonts w:ascii="Arial Narrow" w:hAnsi="Arial Narrow"/>
        </w:rPr>
        <w:t xml:space="preserve">macht </w:t>
      </w:r>
      <w:r w:rsidR="00EF6E03" w:rsidRPr="000E6614">
        <w:rPr>
          <w:rFonts w:ascii="Arial Narrow" w:hAnsi="Arial Narrow"/>
        </w:rPr>
        <w:t xml:space="preserve">die einzigartige Geschichte </w:t>
      </w:r>
      <w:r w:rsidR="00EF6E03">
        <w:rPr>
          <w:rFonts w:ascii="Arial Narrow" w:hAnsi="Arial Narrow"/>
        </w:rPr>
        <w:t xml:space="preserve">der Region </w:t>
      </w:r>
      <w:r w:rsidR="00EF6E03" w:rsidRPr="000E6614">
        <w:rPr>
          <w:rFonts w:ascii="Arial Narrow" w:hAnsi="Arial Narrow"/>
        </w:rPr>
        <w:t>für Groß und Klein gegenwärtig und erlebbar</w:t>
      </w:r>
      <w:r w:rsidR="00C47B04">
        <w:rPr>
          <w:rFonts w:ascii="Arial Narrow" w:hAnsi="Arial Narrow"/>
        </w:rPr>
        <w:t xml:space="preserve">“, </w:t>
      </w:r>
      <w:r w:rsidR="000F2AF7">
        <w:rPr>
          <w:rFonts w:ascii="Arial Narrow" w:hAnsi="Arial Narrow"/>
        </w:rPr>
        <w:t xml:space="preserve">streicht </w:t>
      </w:r>
      <w:r w:rsidR="00C47B04">
        <w:rPr>
          <w:rFonts w:ascii="Arial Narrow" w:hAnsi="Arial Narrow"/>
        </w:rPr>
        <w:t>Bürgermeisterin Maria Fischer</w:t>
      </w:r>
      <w:r w:rsidR="000F2AF7">
        <w:rPr>
          <w:rFonts w:ascii="Arial Narrow" w:hAnsi="Arial Narrow"/>
        </w:rPr>
        <w:t xml:space="preserve"> hervor</w:t>
      </w:r>
      <w:r w:rsidR="00C47B04">
        <w:rPr>
          <w:rFonts w:ascii="Arial Narrow" w:hAnsi="Arial Narrow"/>
        </w:rPr>
        <w:t>.</w:t>
      </w:r>
      <w:r w:rsidR="00BA44CC">
        <w:rPr>
          <w:rFonts w:ascii="Arial Narrow" w:hAnsi="Arial Narrow"/>
        </w:rPr>
        <w:t xml:space="preserve"> </w:t>
      </w:r>
    </w:p>
    <w:p w14:paraId="712E0437" w14:textId="27307A55" w:rsidR="00E73C22" w:rsidRPr="00E73C22" w:rsidRDefault="00E73C22">
      <w:pPr>
        <w:rPr>
          <w:rFonts w:ascii="Arial Narrow" w:hAnsi="Arial Narrow"/>
          <w:b/>
          <w:bCs/>
        </w:rPr>
      </w:pPr>
      <w:r w:rsidRPr="00E73C22">
        <w:rPr>
          <w:rFonts w:ascii="Arial Narrow" w:hAnsi="Arial Narrow"/>
          <w:b/>
          <w:bCs/>
        </w:rPr>
        <w:t>Investition in die Zukunft</w:t>
      </w:r>
    </w:p>
    <w:p w14:paraId="779680E4" w14:textId="77777777" w:rsidR="00C8509B" w:rsidRDefault="00BA44CC">
      <w:pPr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21580A">
        <w:rPr>
          <w:rFonts w:ascii="Arial Narrow" w:hAnsi="Arial Narrow"/>
        </w:rPr>
        <w:t xml:space="preserve">Dank der guten und vor allem klimaverträglichen Anbindung an den Semmering-Bahnwanderweg, das Radnetz R46 und den öffentlichen Verkehr </w:t>
      </w:r>
      <w:r>
        <w:rPr>
          <w:rFonts w:ascii="Arial Narrow" w:hAnsi="Arial Narrow"/>
        </w:rPr>
        <w:t xml:space="preserve">ist die Errichtung der Spielanlage nicht nur eine Investition in die Infrastruktur und </w:t>
      </w:r>
      <w:r w:rsidRPr="0021580A">
        <w:rPr>
          <w:rFonts w:ascii="Arial Narrow" w:hAnsi="Arial Narrow"/>
        </w:rPr>
        <w:t xml:space="preserve">Lebensqualität </w:t>
      </w:r>
      <w:r>
        <w:rPr>
          <w:rFonts w:ascii="Arial Narrow" w:hAnsi="Arial Narrow"/>
        </w:rPr>
        <w:t xml:space="preserve">in </w:t>
      </w:r>
      <w:r w:rsidRPr="0021580A">
        <w:rPr>
          <w:rFonts w:ascii="Arial Narrow" w:hAnsi="Arial Narrow"/>
        </w:rPr>
        <w:t>der Gemeinde, sondern in der ganzen Region</w:t>
      </w:r>
      <w:r>
        <w:rPr>
          <w:rFonts w:ascii="Arial Narrow" w:hAnsi="Arial Narrow"/>
        </w:rPr>
        <w:t xml:space="preserve">“, betont </w:t>
      </w:r>
      <w:r w:rsidR="00C47B04">
        <w:rPr>
          <w:rFonts w:ascii="Arial Narrow" w:hAnsi="Arial Narrow"/>
        </w:rPr>
        <w:t>Landesrätin Ursula Lackner</w:t>
      </w:r>
      <w:r w:rsidRPr="0021580A">
        <w:rPr>
          <w:rFonts w:ascii="Arial Narrow" w:hAnsi="Arial Narrow"/>
        </w:rPr>
        <w:t>.</w:t>
      </w:r>
      <w:r w:rsidR="00C47B04">
        <w:rPr>
          <w:rFonts w:ascii="Arial Narrow" w:hAnsi="Arial Narrow"/>
        </w:rPr>
        <w:t xml:space="preserve"> </w:t>
      </w:r>
    </w:p>
    <w:p w14:paraId="476F8506" w14:textId="77777777" w:rsidR="00C8509B" w:rsidRDefault="00C8509B" w:rsidP="00C850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Landesrätin Barbara </w:t>
      </w:r>
      <w:proofErr w:type="spellStart"/>
      <w:r>
        <w:rPr>
          <w:rFonts w:ascii="Arial Narrow" w:hAnsi="Arial Narrow"/>
        </w:rPr>
        <w:t>Eibinger-Miedl</w:t>
      </w:r>
      <w:proofErr w:type="spellEnd"/>
      <w:r>
        <w:rPr>
          <w:rFonts w:ascii="Arial Narrow" w:hAnsi="Arial Narrow"/>
        </w:rPr>
        <w:t xml:space="preserve"> erkennt den einzigartigen Wert: „Die Bedeutung des UNESCO-Welterbes </w:t>
      </w:r>
      <w:proofErr w:type="spellStart"/>
      <w:r>
        <w:rPr>
          <w:rFonts w:ascii="Arial Narrow" w:hAnsi="Arial Narrow"/>
        </w:rPr>
        <w:t>Semmering</w:t>
      </w:r>
      <w:proofErr w:type="spellEnd"/>
      <w:r>
        <w:rPr>
          <w:rFonts w:ascii="Arial Narrow" w:hAnsi="Arial Narrow"/>
        </w:rPr>
        <w:t xml:space="preserve"> ist für die Wirtschaft und den Tourismus in der Region nicht hoch genug einzuschätzen. Diesen Wert gilt es immer wieder ins Bewusstsein zu rufen und Projekte wie das gelungene Kinder- und Familienerlebnis Welterbe </w:t>
      </w:r>
      <w:proofErr w:type="spellStart"/>
      <w:r>
        <w:rPr>
          <w:rFonts w:ascii="Arial Narrow" w:hAnsi="Arial Narrow"/>
        </w:rPr>
        <w:t>Semmering</w:t>
      </w:r>
      <w:proofErr w:type="spellEnd"/>
      <w:r>
        <w:rPr>
          <w:rFonts w:ascii="Arial Narrow" w:hAnsi="Arial Narrow"/>
        </w:rPr>
        <w:t xml:space="preserve"> umzusetzen.</w:t>
      </w:r>
      <w:r w:rsidRPr="00537C6B">
        <w:rPr>
          <w:rFonts w:ascii="Arial Narrow" w:hAnsi="Arial Narrow"/>
        </w:rPr>
        <w:t>“ Die A</w:t>
      </w:r>
      <w:r>
        <w:rPr>
          <w:rFonts w:ascii="Arial Narrow" w:hAnsi="Arial Narrow"/>
        </w:rPr>
        <w:t>nlage wurde vom Regionalressort</w:t>
      </w:r>
      <w:r w:rsidRPr="00537C6B">
        <w:rPr>
          <w:rFonts w:ascii="Arial Narrow" w:hAnsi="Arial Narrow"/>
        </w:rPr>
        <w:t xml:space="preserve"> des Landes Steiermark gefördert sowie von der Gemeinde Spital am </w:t>
      </w:r>
      <w:proofErr w:type="spellStart"/>
      <w:r w:rsidRPr="00537C6B">
        <w:rPr>
          <w:rFonts w:ascii="Arial Narrow" w:hAnsi="Arial Narrow"/>
        </w:rPr>
        <w:t>Semmering</w:t>
      </w:r>
      <w:proofErr w:type="spellEnd"/>
      <w:r w:rsidRPr="00537C6B">
        <w:rPr>
          <w:rFonts w:ascii="Arial Narrow" w:hAnsi="Arial Narrow"/>
        </w:rPr>
        <w:t xml:space="preserve"> und der Regionalmanagement Obersteiermark Ost GmbH finanziert.</w:t>
      </w:r>
    </w:p>
    <w:p w14:paraId="540AB5D3" w14:textId="23BD9C2B" w:rsidR="00E73C22" w:rsidRPr="00E73C22" w:rsidRDefault="00E73C22">
      <w:pPr>
        <w:rPr>
          <w:rFonts w:ascii="Arial Narrow" w:hAnsi="Arial Narrow"/>
          <w:b/>
          <w:bCs/>
        </w:rPr>
      </w:pPr>
      <w:bookmarkStart w:id="0" w:name="_GoBack"/>
      <w:bookmarkEnd w:id="0"/>
      <w:r w:rsidRPr="00E73C22">
        <w:rPr>
          <w:rFonts w:ascii="Arial Narrow" w:hAnsi="Arial Narrow"/>
          <w:b/>
          <w:bCs/>
        </w:rPr>
        <w:t>Ausbau touristischer Angebote</w:t>
      </w:r>
    </w:p>
    <w:p w14:paraId="08B46295" w14:textId="2B56EAEC" w:rsidR="00095CB0" w:rsidRDefault="00EE1A85">
      <w:pPr>
        <w:rPr>
          <w:rFonts w:ascii="Arial Narrow" w:hAnsi="Arial Narrow"/>
        </w:rPr>
      </w:pPr>
      <w:r>
        <w:rPr>
          <w:rFonts w:ascii="Arial Narrow" w:hAnsi="Arial Narrow"/>
        </w:rPr>
        <w:t>Die Spielanlage ist Teil eines größeren Projektes</w:t>
      </w:r>
      <w:r w:rsidR="000C30BC">
        <w:rPr>
          <w:rFonts w:ascii="Arial Narrow" w:hAnsi="Arial Narrow"/>
        </w:rPr>
        <w:t xml:space="preserve"> mit </w:t>
      </w:r>
      <w:r w:rsidR="000C30BC" w:rsidRPr="00E73C22">
        <w:rPr>
          <w:rFonts w:ascii="Arial Narrow" w:hAnsi="Arial Narrow"/>
        </w:rPr>
        <w:t>Namen</w:t>
      </w:r>
      <w:r w:rsidRPr="00E73C22">
        <w:rPr>
          <w:rFonts w:ascii="Arial Narrow" w:hAnsi="Arial Narrow"/>
        </w:rPr>
        <w:t xml:space="preserve"> „UNESCO-</w:t>
      </w:r>
      <w:proofErr w:type="spellStart"/>
      <w:r w:rsidRPr="00E73C22">
        <w:rPr>
          <w:rFonts w:ascii="Arial Narrow" w:hAnsi="Arial Narrow"/>
        </w:rPr>
        <w:t>Welterberegion</w:t>
      </w:r>
      <w:proofErr w:type="spellEnd"/>
      <w:r w:rsidRPr="00E73C22">
        <w:rPr>
          <w:rFonts w:ascii="Arial Narrow" w:hAnsi="Arial Narrow"/>
        </w:rPr>
        <w:t xml:space="preserve"> </w:t>
      </w:r>
      <w:proofErr w:type="spellStart"/>
      <w:r w:rsidRPr="00E73C22">
        <w:rPr>
          <w:rFonts w:ascii="Arial Narrow" w:hAnsi="Arial Narrow"/>
        </w:rPr>
        <w:t>Semmering</w:t>
      </w:r>
      <w:proofErr w:type="spellEnd"/>
      <w:r w:rsidRPr="00E73C22">
        <w:rPr>
          <w:rFonts w:ascii="Arial Narrow" w:hAnsi="Arial Narrow"/>
        </w:rPr>
        <w:t>: Freizeitinfrastruktur und klimaneutrale Mobilität“.</w:t>
      </w:r>
      <w:r>
        <w:rPr>
          <w:rFonts w:ascii="Arial Narrow" w:hAnsi="Arial Narrow"/>
        </w:rPr>
        <w:t xml:space="preserve"> „Ziel des Projektes ist, touristische Angebote zu entwickeln, die </w:t>
      </w:r>
      <w:r w:rsidRPr="00EE1A85">
        <w:rPr>
          <w:rFonts w:ascii="Arial Narrow" w:hAnsi="Arial Narrow"/>
        </w:rPr>
        <w:t xml:space="preserve">es Einheimischen und Gästen zu </w:t>
      </w:r>
      <w:r>
        <w:rPr>
          <w:rFonts w:ascii="Arial Narrow" w:hAnsi="Arial Narrow"/>
        </w:rPr>
        <w:t xml:space="preserve">gleichen Teilen </w:t>
      </w:r>
      <w:r w:rsidRPr="00EE1A85">
        <w:rPr>
          <w:rFonts w:ascii="Arial Narrow" w:hAnsi="Arial Narrow"/>
        </w:rPr>
        <w:t>ermöglichen, sich maximal klimafreundlich in der Region zu erholen</w:t>
      </w:r>
      <w:r>
        <w:rPr>
          <w:rFonts w:ascii="Arial Narrow" w:hAnsi="Arial Narrow"/>
        </w:rPr>
        <w:t xml:space="preserve">“, fasst </w:t>
      </w:r>
      <w:r w:rsidR="005D3A11">
        <w:rPr>
          <w:rFonts w:ascii="Arial Narrow" w:hAnsi="Arial Narrow"/>
        </w:rPr>
        <w:t xml:space="preserve">Vorsitzender des Regionalverbandes Obersteiermark Ost, Bürgermeister Fritz Kratzer zusammen. </w:t>
      </w:r>
      <w:r w:rsidR="00E73C22">
        <w:rPr>
          <w:rFonts w:ascii="Arial Narrow" w:hAnsi="Arial Narrow"/>
        </w:rPr>
        <w:t>Geschäftsführer der Regionalmanagement Obersteiermark Ost GmbH</w:t>
      </w:r>
      <w:r w:rsidR="00986B5A">
        <w:rPr>
          <w:rFonts w:ascii="Arial Narrow" w:hAnsi="Arial Narrow"/>
        </w:rPr>
        <w:t xml:space="preserve"> Jochen Werderitsch</w:t>
      </w:r>
      <w:r w:rsidR="00B84722">
        <w:rPr>
          <w:rFonts w:ascii="Arial Narrow" w:hAnsi="Arial Narrow"/>
        </w:rPr>
        <w:t xml:space="preserve"> sieht in die Zukunft</w:t>
      </w:r>
      <w:r w:rsidR="00986B5A">
        <w:rPr>
          <w:rFonts w:ascii="Arial Narrow" w:hAnsi="Arial Narrow"/>
        </w:rPr>
        <w:t xml:space="preserve">: </w:t>
      </w:r>
      <w:r w:rsidR="00095CB0">
        <w:rPr>
          <w:rFonts w:ascii="Arial Narrow" w:hAnsi="Arial Narrow"/>
        </w:rPr>
        <w:t xml:space="preserve">„Die östliche Obersteiermark hat </w:t>
      </w:r>
      <w:r w:rsidR="003200C0">
        <w:rPr>
          <w:rFonts w:ascii="Arial Narrow" w:hAnsi="Arial Narrow"/>
        </w:rPr>
        <w:t xml:space="preserve">über den </w:t>
      </w:r>
      <w:r w:rsidR="00095CB0">
        <w:rPr>
          <w:rFonts w:ascii="Arial Narrow" w:hAnsi="Arial Narrow"/>
        </w:rPr>
        <w:t xml:space="preserve">Semmering </w:t>
      </w:r>
      <w:r w:rsidR="003200C0">
        <w:rPr>
          <w:rFonts w:ascii="Arial Narrow" w:hAnsi="Arial Narrow"/>
        </w:rPr>
        <w:t xml:space="preserve">hinaus </w:t>
      </w:r>
      <w:r w:rsidR="00095CB0">
        <w:rPr>
          <w:rFonts w:ascii="Arial Narrow" w:hAnsi="Arial Narrow"/>
        </w:rPr>
        <w:t>einzigartige natürliche und kulturelle Ressourcen, die</w:t>
      </w:r>
      <w:r w:rsidR="008B734C">
        <w:rPr>
          <w:rFonts w:ascii="Arial Narrow" w:hAnsi="Arial Narrow"/>
        </w:rPr>
        <w:t xml:space="preserve"> </w:t>
      </w:r>
      <w:r w:rsidR="003200C0">
        <w:rPr>
          <w:rFonts w:ascii="Arial Narrow" w:hAnsi="Arial Narrow"/>
        </w:rPr>
        <w:t xml:space="preserve">besonders hinsichtlich </w:t>
      </w:r>
      <w:r w:rsidR="004B1FCA">
        <w:rPr>
          <w:rFonts w:ascii="Arial Narrow" w:hAnsi="Arial Narrow"/>
        </w:rPr>
        <w:t xml:space="preserve">der </w:t>
      </w:r>
      <w:r w:rsidR="003200C0">
        <w:rPr>
          <w:rFonts w:ascii="Arial Narrow" w:hAnsi="Arial Narrow"/>
        </w:rPr>
        <w:t>Klimaerwärmung</w:t>
      </w:r>
      <w:r w:rsidR="004B1FCA">
        <w:rPr>
          <w:rFonts w:ascii="Arial Narrow" w:hAnsi="Arial Narrow"/>
        </w:rPr>
        <w:t xml:space="preserve"> und ihren Folgen </w:t>
      </w:r>
      <w:r w:rsidR="008B734C">
        <w:rPr>
          <w:rFonts w:ascii="Arial Narrow" w:hAnsi="Arial Narrow"/>
        </w:rPr>
        <w:t>wertvoll sind</w:t>
      </w:r>
      <w:r w:rsidR="004B1FCA">
        <w:rPr>
          <w:rFonts w:ascii="Arial Narrow" w:hAnsi="Arial Narrow"/>
        </w:rPr>
        <w:t>.</w:t>
      </w:r>
      <w:r w:rsidR="00430289">
        <w:rPr>
          <w:rFonts w:ascii="Arial Narrow" w:hAnsi="Arial Narrow"/>
        </w:rPr>
        <w:t xml:space="preserve"> Diese müssen wir für nachkommende Generationen nachhaltig einsetzen.</w:t>
      </w:r>
      <w:r w:rsidR="004B1FCA">
        <w:rPr>
          <w:rFonts w:ascii="Arial Narrow" w:hAnsi="Arial Narrow"/>
        </w:rPr>
        <w:t>“</w:t>
      </w:r>
    </w:p>
    <w:sectPr w:rsidR="00095CB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50B3" w14:textId="77777777" w:rsidR="00627890" w:rsidRDefault="00627890" w:rsidP="00627890">
      <w:pPr>
        <w:spacing w:after="0" w:line="240" w:lineRule="auto"/>
      </w:pPr>
      <w:r>
        <w:separator/>
      </w:r>
    </w:p>
  </w:endnote>
  <w:endnote w:type="continuationSeparator" w:id="0">
    <w:p w14:paraId="06CC2808" w14:textId="77777777" w:rsidR="00627890" w:rsidRDefault="00627890" w:rsidP="006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FA8B" w14:textId="0E6F929A" w:rsidR="00627890" w:rsidRDefault="00627890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8118A1D" wp14:editId="6FF71426">
          <wp:simplePos x="0" y="0"/>
          <wp:positionH relativeFrom="margin">
            <wp:posOffset>3947160</wp:posOffset>
          </wp:positionH>
          <wp:positionV relativeFrom="paragraph">
            <wp:posOffset>-457200</wp:posOffset>
          </wp:positionV>
          <wp:extent cx="1318260" cy="75628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86C47B1" wp14:editId="222C796B">
          <wp:simplePos x="0" y="0"/>
          <wp:positionH relativeFrom="margin">
            <wp:posOffset>5212080</wp:posOffset>
          </wp:positionH>
          <wp:positionV relativeFrom="paragraph">
            <wp:posOffset>-678180</wp:posOffset>
          </wp:positionV>
          <wp:extent cx="1158240" cy="11582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27D0" w14:textId="77777777" w:rsidR="00627890" w:rsidRDefault="00627890" w:rsidP="00627890">
      <w:pPr>
        <w:spacing w:after="0" w:line="240" w:lineRule="auto"/>
      </w:pPr>
      <w:r>
        <w:separator/>
      </w:r>
    </w:p>
  </w:footnote>
  <w:footnote w:type="continuationSeparator" w:id="0">
    <w:p w14:paraId="2F9A6C3E" w14:textId="77777777" w:rsidR="00627890" w:rsidRDefault="00627890" w:rsidP="0062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2D84" w14:textId="1025CAD4" w:rsidR="00627890" w:rsidRDefault="0062789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4E2F11F" wp14:editId="183008E6">
          <wp:simplePos x="0" y="0"/>
          <wp:positionH relativeFrom="column">
            <wp:posOffset>4274820</wp:posOffset>
          </wp:positionH>
          <wp:positionV relativeFrom="paragraph">
            <wp:posOffset>-351155</wp:posOffset>
          </wp:positionV>
          <wp:extent cx="2171700" cy="84264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C0F"/>
    <w:multiLevelType w:val="hybridMultilevel"/>
    <w:tmpl w:val="9E0A6A02"/>
    <w:lvl w:ilvl="0" w:tplc="14BCEDBA">
      <w:start w:val="87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32"/>
    <w:rsid w:val="0005303B"/>
    <w:rsid w:val="00095CB0"/>
    <w:rsid w:val="000C30BC"/>
    <w:rsid w:val="000E6614"/>
    <w:rsid w:val="000F1019"/>
    <w:rsid w:val="000F2AF7"/>
    <w:rsid w:val="0021580A"/>
    <w:rsid w:val="002B6392"/>
    <w:rsid w:val="003200C0"/>
    <w:rsid w:val="00401AC8"/>
    <w:rsid w:val="00430289"/>
    <w:rsid w:val="004B1FCA"/>
    <w:rsid w:val="00537C6B"/>
    <w:rsid w:val="00570CEF"/>
    <w:rsid w:val="00596F63"/>
    <w:rsid w:val="005D3A11"/>
    <w:rsid w:val="00627890"/>
    <w:rsid w:val="0063417A"/>
    <w:rsid w:val="007132D4"/>
    <w:rsid w:val="0076313A"/>
    <w:rsid w:val="00864999"/>
    <w:rsid w:val="008B734C"/>
    <w:rsid w:val="00944A32"/>
    <w:rsid w:val="00986B5A"/>
    <w:rsid w:val="00B84722"/>
    <w:rsid w:val="00BA44CC"/>
    <w:rsid w:val="00BD2B5B"/>
    <w:rsid w:val="00C47B04"/>
    <w:rsid w:val="00C8509B"/>
    <w:rsid w:val="00D131B0"/>
    <w:rsid w:val="00D625CA"/>
    <w:rsid w:val="00E20D7A"/>
    <w:rsid w:val="00E73C22"/>
    <w:rsid w:val="00EE1A85"/>
    <w:rsid w:val="00EF6E03"/>
    <w:rsid w:val="00F1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674C"/>
  <w15:docId w15:val="{6AB1FA13-907F-423F-9ACD-62ACF176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890"/>
  </w:style>
  <w:style w:type="paragraph" w:styleId="Fuzeile">
    <w:name w:val="footer"/>
    <w:basedOn w:val="Standard"/>
    <w:link w:val="FuzeileZchn"/>
    <w:uiPriority w:val="99"/>
    <w:unhideWhenUsed/>
    <w:rsid w:val="0062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90"/>
  </w:style>
  <w:style w:type="paragraph" w:styleId="Listenabsatz">
    <w:name w:val="List Paragraph"/>
    <w:basedOn w:val="Standard"/>
    <w:uiPriority w:val="34"/>
    <w:qFormat/>
    <w:rsid w:val="0062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Hessenberger</dc:creator>
  <cp:keywords/>
  <dc:description/>
  <cp:lastModifiedBy>hessenberger</cp:lastModifiedBy>
  <cp:revision>12</cp:revision>
  <dcterms:created xsi:type="dcterms:W3CDTF">2022-09-09T06:43:00Z</dcterms:created>
  <dcterms:modified xsi:type="dcterms:W3CDTF">2022-09-19T14:14:00Z</dcterms:modified>
</cp:coreProperties>
</file>